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4807F5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IB/ VPB actualiteiten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756C2D" w:rsidP="00756C2D">
      <w:pPr>
        <w:jc w:val="both"/>
        <w:rPr>
          <w:b/>
        </w:rPr>
      </w:pPr>
      <w:r w:rsidRPr="00756C2D">
        <w:rPr>
          <w:b/>
        </w:rPr>
        <w:t>Begin 2019 worden weer de eerste jaarrekeningen 2018 opgesteld</w:t>
      </w:r>
      <w:r>
        <w:rPr>
          <w:b/>
        </w:rPr>
        <w:t xml:space="preserve"> </w:t>
      </w:r>
      <w:r w:rsidRPr="00756C2D">
        <w:rPr>
          <w:b/>
        </w:rPr>
        <w:t>en de eerste aangiften over het jaar 2018 ingediend. In deze</w:t>
      </w:r>
      <w:r>
        <w:rPr>
          <w:b/>
        </w:rPr>
        <w:t xml:space="preserve"> </w:t>
      </w:r>
      <w:r w:rsidRPr="00756C2D">
        <w:rPr>
          <w:b/>
        </w:rPr>
        <w:t>educatiebijeenkomst</w:t>
      </w:r>
      <w:r>
        <w:rPr>
          <w:b/>
        </w:rPr>
        <w:t xml:space="preserve"> </w:t>
      </w:r>
      <w:r w:rsidRPr="00756C2D">
        <w:rPr>
          <w:b/>
        </w:rPr>
        <w:t>worden de belangrijkste wijzigingen</w:t>
      </w:r>
      <w:r>
        <w:rPr>
          <w:b/>
        </w:rPr>
        <w:t xml:space="preserve"> </w:t>
      </w:r>
      <w:r w:rsidRPr="00756C2D">
        <w:rPr>
          <w:b/>
        </w:rPr>
        <w:t>behandeld die in de fiscale wetten en regels voor de jaarrekeningen</w:t>
      </w:r>
      <w:r>
        <w:rPr>
          <w:b/>
        </w:rPr>
        <w:t xml:space="preserve"> </w:t>
      </w:r>
      <w:r w:rsidRPr="00756C2D">
        <w:rPr>
          <w:b/>
        </w:rPr>
        <w:t>en aangiften van belang zijn.</w:t>
      </w:r>
    </w:p>
    <w:p w:rsidR="00434590" w:rsidRPr="004C6056" w:rsidRDefault="00756C2D" w:rsidP="00756C2D">
      <w:pPr>
        <w:jc w:val="both"/>
        <w:rPr>
          <w:i/>
          <w:iCs/>
        </w:rPr>
      </w:pPr>
      <w:r>
        <w:t>U krijgt een overzicht van de belangrijkste jurisprudentie en besluiten</w:t>
      </w:r>
      <w:r>
        <w:t xml:space="preserve"> </w:t>
      </w:r>
      <w:r>
        <w:t>uit 2018. Deze worden voor u op een rij gezet en er wordt aandacht</w:t>
      </w:r>
      <w:r>
        <w:t xml:space="preserve"> </w:t>
      </w:r>
      <w:r>
        <w:t>besteed aan de meest actuele onderwerpen.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756C2D" w:rsidRPr="00756C2D" w:rsidRDefault="00756C2D" w:rsidP="00756C2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756C2D">
        <w:rPr>
          <w:rFonts w:asciiTheme="minorHAnsi" w:hAnsiTheme="minorHAnsi" w:cs="TimesNewRomanPSMT"/>
        </w:rPr>
        <w:t>wijzigingen 2018</w:t>
      </w:r>
    </w:p>
    <w:p w:rsidR="00756C2D" w:rsidRPr="00756C2D" w:rsidRDefault="00756C2D" w:rsidP="00756C2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756C2D">
        <w:rPr>
          <w:rFonts w:asciiTheme="minorHAnsi" w:hAnsiTheme="minorHAnsi" w:cs="TimesNewRomanPSMT"/>
        </w:rPr>
        <w:t>belangrijkste jurisprudentie</w:t>
      </w:r>
    </w:p>
    <w:p w:rsidR="00756C2D" w:rsidRPr="00756C2D" w:rsidRDefault="00756C2D" w:rsidP="00756C2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756C2D">
        <w:rPr>
          <w:rFonts w:asciiTheme="minorHAnsi" w:hAnsiTheme="minorHAnsi" w:cs="TimesNewRomanPSMT"/>
        </w:rPr>
        <w:t>belangrijkste besluiten Ministerie van Financiën</w:t>
      </w:r>
    </w:p>
    <w:p w:rsidR="00F42A1F" w:rsidRDefault="00756C2D" w:rsidP="00756C2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756C2D">
        <w:rPr>
          <w:rFonts w:asciiTheme="minorHAnsi" w:hAnsiTheme="minorHAnsi" w:cs="TimesNewRomanPSMT"/>
        </w:rPr>
        <w:t>actualiteiten</w:t>
      </w:r>
    </w:p>
    <w:p w:rsidR="00F42A1F" w:rsidRDefault="00F42A1F" w:rsidP="00756C2D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NewRomanPSMT"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756C2D" w:rsidRPr="00756C2D" w:rsidRDefault="00756C2D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756C2D">
        <w:rPr>
          <w:rFonts w:cs="Futura-CondensedExtraBold"/>
          <w:bCs/>
        </w:rPr>
        <w:t xml:space="preserve">16:00 </w:t>
      </w:r>
      <w:r w:rsidR="001522FA">
        <w:rPr>
          <w:rFonts w:cs="Futura-CondensedExtraBold"/>
          <w:bCs/>
        </w:rPr>
        <w:t xml:space="preserve">- </w:t>
      </w:r>
      <w:r w:rsidRPr="00756C2D">
        <w:rPr>
          <w:rFonts w:cs="Futura-CondensedExtraBold"/>
          <w:bCs/>
        </w:rPr>
        <w:t>19:00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NOAB-leden:€ </w:t>
      </w:r>
      <w:r w:rsidR="001522FA">
        <w:rPr>
          <w:rFonts w:cs="Futura-CondensedExtraBold"/>
          <w:bCs/>
        </w:rPr>
        <w:t>124,00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1522FA">
        <w:rPr>
          <w:rFonts w:cs="Futura-CondensedExtraBold"/>
          <w:bCs/>
        </w:rPr>
        <w:t>155,00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1522FA">
        <w:rPr>
          <w:rFonts w:cs="Futura-CondensedExtraBold"/>
          <w:bCs/>
        </w:rPr>
        <w:t>een kop soep en een broodje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C85304" w:rsidRDefault="001522FA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522FA">
        <w:rPr>
          <w:rFonts w:cs="TimesNewRomanPSMT"/>
        </w:rPr>
        <w:t xml:space="preserve">mr. Frank Onstwedder is als fiscaal jurist en vennoot verbonden aan </w:t>
      </w:r>
      <w:proofErr w:type="spellStart"/>
      <w:r w:rsidRPr="001522FA">
        <w:rPr>
          <w:rFonts w:cs="TimesNewRomanPSMT"/>
        </w:rPr>
        <w:t>Marree</w:t>
      </w:r>
      <w:proofErr w:type="spellEnd"/>
      <w:r w:rsidRPr="001522FA">
        <w:rPr>
          <w:rFonts w:cs="TimesNewRomanPSMT"/>
        </w:rPr>
        <w:t xml:space="preserve"> &amp; van Uunen belastingadviseurs.</w:t>
      </w:r>
    </w:p>
    <w:p w:rsidR="001522FA" w:rsidRPr="00E03868" w:rsidRDefault="001522FA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1522FA">
        <w:rPr>
          <w:rFonts w:cs="TimesNewRomanPSMT"/>
        </w:rPr>
        <w:t>3</w:t>
      </w:r>
      <w:bookmarkStart w:id="0" w:name="_GoBack"/>
      <w:bookmarkEnd w:id="0"/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65068"/>
    <w:rsid w:val="000871E5"/>
    <w:rsid w:val="000E3698"/>
    <w:rsid w:val="001522FA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807F5"/>
    <w:rsid w:val="004B5463"/>
    <w:rsid w:val="004C6056"/>
    <w:rsid w:val="005743FA"/>
    <w:rsid w:val="00682230"/>
    <w:rsid w:val="0068757D"/>
    <w:rsid w:val="006B0F64"/>
    <w:rsid w:val="007405F3"/>
    <w:rsid w:val="00756C2D"/>
    <w:rsid w:val="0077223B"/>
    <w:rsid w:val="00783FD0"/>
    <w:rsid w:val="007D6370"/>
    <w:rsid w:val="008A3450"/>
    <w:rsid w:val="008B5BBA"/>
    <w:rsid w:val="0090123C"/>
    <w:rsid w:val="00916FAE"/>
    <w:rsid w:val="0091784F"/>
    <w:rsid w:val="00A8693D"/>
    <w:rsid w:val="00AC1E2E"/>
    <w:rsid w:val="00B116CB"/>
    <w:rsid w:val="00B66762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079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8ABC9-E841-4B78-B41D-9B5FF710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2019-10-21T08:57:00Z</dcterms:created>
  <dcterms:modified xsi:type="dcterms:W3CDTF">2019-10-21T09:13:00Z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